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3D2B" w14:textId="77777777" w:rsidR="008C5CD1" w:rsidRPr="00A17995" w:rsidRDefault="008C5CD1" w:rsidP="00A17995">
      <w:pPr>
        <w:pStyle w:val="NormalWeb"/>
        <w:jc w:val="center"/>
        <w:rPr>
          <w:rFonts w:asciiTheme="minorHAnsi" w:hAnsiTheme="minorHAnsi"/>
          <w:color w:val="002060"/>
          <w:sz w:val="32"/>
          <w:szCs w:val="32"/>
        </w:rPr>
      </w:pPr>
      <w:r w:rsidRPr="00A17995">
        <w:rPr>
          <w:rFonts w:asciiTheme="minorHAnsi" w:hAnsiTheme="minorHAnsi"/>
          <w:b/>
          <w:bCs/>
          <w:color w:val="002060"/>
          <w:sz w:val="32"/>
          <w:szCs w:val="32"/>
        </w:rPr>
        <w:t>Cancellation and Rescheduling Policy</w:t>
      </w:r>
    </w:p>
    <w:p w14:paraId="53F269D2" w14:textId="5A8E337E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>At Kent Medical Education Ltd, we understand that unexpected situations may arise. Our goal is to provide flexibility while ensuring efficient training sessions for all participants.</w:t>
      </w:r>
    </w:p>
    <w:p w14:paraId="15D276E8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Style w:val="Strong"/>
          <w:rFonts w:asciiTheme="minorHAnsi" w:eastAsiaTheme="majorEastAsia" w:hAnsiTheme="minorHAnsi"/>
          <w:color w:val="002060"/>
        </w:rPr>
        <w:t>Rescheduling Policy</w:t>
      </w:r>
    </w:p>
    <w:p w14:paraId="46285F0C" w14:textId="77777777" w:rsidR="008C5CD1" w:rsidRPr="00A17995" w:rsidRDefault="008C5CD1" w:rsidP="008C5CD1">
      <w:pPr>
        <w:pStyle w:val="NormalWeb"/>
        <w:numPr>
          <w:ilvl w:val="0"/>
          <w:numId w:val="1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Participants may reschedule their training session </w:t>
      </w:r>
      <w:r w:rsidRPr="00A17995">
        <w:rPr>
          <w:rStyle w:val="Strong"/>
          <w:rFonts w:asciiTheme="minorHAnsi" w:eastAsiaTheme="majorEastAsia" w:hAnsiTheme="minorHAnsi"/>
          <w:color w:val="002060"/>
        </w:rPr>
        <w:t>up to 7 days</w:t>
      </w:r>
      <w:r w:rsidRPr="00A17995">
        <w:rPr>
          <w:rFonts w:asciiTheme="minorHAnsi" w:hAnsiTheme="minorHAnsi"/>
          <w:color w:val="002060"/>
        </w:rPr>
        <w:t xml:space="preserve"> before the scheduled date at no additional cost.</w:t>
      </w:r>
    </w:p>
    <w:p w14:paraId="15D3351D" w14:textId="77777777" w:rsidR="008C5CD1" w:rsidRPr="00A17995" w:rsidRDefault="008C5CD1" w:rsidP="008C5CD1">
      <w:pPr>
        <w:pStyle w:val="NormalWeb"/>
        <w:numPr>
          <w:ilvl w:val="0"/>
          <w:numId w:val="1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Rescheduling within </w:t>
      </w:r>
      <w:r w:rsidRPr="00A17995">
        <w:rPr>
          <w:rStyle w:val="Strong"/>
          <w:rFonts w:asciiTheme="minorHAnsi" w:eastAsiaTheme="majorEastAsia" w:hAnsiTheme="minorHAnsi"/>
          <w:color w:val="002060"/>
        </w:rPr>
        <w:t>7 days of the training</w:t>
      </w:r>
      <w:r w:rsidRPr="00A17995">
        <w:rPr>
          <w:rFonts w:asciiTheme="minorHAnsi" w:hAnsiTheme="minorHAnsi"/>
          <w:color w:val="002060"/>
        </w:rPr>
        <w:t xml:space="preserve"> may incur a small administrative fee.</w:t>
      </w:r>
    </w:p>
    <w:p w14:paraId="62A966A2" w14:textId="6FAD5AF6" w:rsidR="008C5CD1" w:rsidRPr="00A17995" w:rsidRDefault="008C5CD1" w:rsidP="008C5CD1">
      <w:pPr>
        <w:pStyle w:val="NormalWeb"/>
        <w:numPr>
          <w:ilvl w:val="0"/>
          <w:numId w:val="1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>Rescheduling requests must be submitted via email.</w:t>
      </w:r>
    </w:p>
    <w:p w14:paraId="17D35189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Style w:val="Strong"/>
          <w:rFonts w:asciiTheme="minorHAnsi" w:eastAsiaTheme="majorEastAsia" w:hAnsiTheme="minorHAnsi"/>
          <w:color w:val="002060"/>
        </w:rPr>
        <w:t>Cancellation Policy</w:t>
      </w:r>
    </w:p>
    <w:p w14:paraId="20EBB1D7" w14:textId="77777777" w:rsidR="008C5CD1" w:rsidRPr="00A17995" w:rsidRDefault="008C5CD1" w:rsidP="008C5CD1">
      <w:pPr>
        <w:pStyle w:val="NormalWeb"/>
        <w:numPr>
          <w:ilvl w:val="0"/>
          <w:numId w:val="2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Cancellations made </w:t>
      </w:r>
      <w:r w:rsidRPr="00A17995">
        <w:rPr>
          <w:rStyle w:val="Strong"/>
          <w:rFonts w:asciiTheme="minorHAnsi" w:eastAsiaTheme="majorEastAsia" w:hAnsiTheme="minorHAnsi"/>
          <w:color w:val="002060"/>
        </w:rPr>
        <w:t>14 or more days</w:t>
      </w:r>
      <w:r w:rsidRPr="00A17995">
        <w:rPr>
          <w:rFonts w:asciiTheme="minorHAnsi" w:hAnsiTheme="minorHAnsi"/>
          <w:color w:val="002060"/>
        </w:rPr>
        <w:t xml:space="preserve"> before the training date will receive a </w:t>
      </w:r>
      <w:r w:rsidRPr="00A17995">
        <w:rPr>
          <w:rStyle w:val="Strong"/>
          <w:rFonts w:asciiTheme="minorHAnsi" w:eastAsiaTheme="majorEastAsia" w:hAnsiTheme="minorHAnsi"/>
          <w:color w:val="002060"/>
        </w:rPr>
        <w:t>full refund</w:t>
      </w:r>
      <w:r w:rsidRPr="00A17995">
        <w:rPr>
          <w:rFonts w:asciiTheme="minorHAnsi" w:hAnsiTheme="minorHAnsi"/>
          <w:color w:val="002060"/>
        </w:rPr>
        <w:t>.</w:t>
      </w:r>
    </w:p>
    <w:p w14:paraId="0D123A02" w14:textId="77777777" w:rsidR="008C5CD1" w:rsidRPr="00A17995" w:rsidRDefault="008C5CD1" w:rsidP="008C5CD1">
      <w:pPr>
        <w:pStyle w:val="NormalWeb"/>
        <w:numPr>
          <w:ilvl w:val="0"/>
          <w:numId w:val="2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Cancellations made </w:t>
      </w:r>
      <w:r w:rsidRPr="00A17995">
        <w:rPr>
          <w:rStyle w:val="Strong"/>
          <w:rFonts w:asciiTheme="minorHAnsi" w:eastAsiaTheme="majorEastAsia" w:hAnsiTheme="minorHAnsi"/>
          <w:color w:val="002060"/>
        </w:rPr>
        <w:t>7–13 days</w:t>
      </w:r>
      <w:r w:rsidRPr="00A17995">
        <w:rPr>
          <w:rFonts w:asciiTheme="minorHAnsi" w:hAnsiTheme="minorHAnsi"/>
          <w:color w:val="002060"/>
        </w:rPr>
        <w:t xml:space="preserve"> before the session will receive a </w:t>
      </w:r>
      <w:r w:rsidRPr="00A17995">
        <w:rPr>
          <w:rStyle w:val="Strong"/>
          <w:rFonts w:asciiTheme="minorHAnsi" w:eastAsiaTheme="majorEastAsia" w:hAnsiTheme="minorHAnsi"/>
          <w:color w:val="002060"/>
        </w:rPr>
        <w:t>50% refund</w:t>
      </w:r>
      <w:r w:rsidRPr="00A17995">
        <w:rPr>
          <w:rFonts w:asciiTheme="minorHAnsi" w:hAnsiTheme="minorHAnsi"/>
          <w:color w:val="002060"/>
        </w:rPr>
        <w:t>.</w:t>
      </w:r>
    </w:p>
    <w:p w14:paraId="0F481B59" w14:textId="77777777" w:rsidR="008C5CD1" w:rsidRPr="00A17995" w:rsidRDefault="008C5CD1" w:rsidP="008C5CD1">
      <w:pPr>
        <w:pStyle w:val="NormalWeb"/>
        <w:numPr>
          <w:ilvl w:val="0"/>
          <w:numId w:val="2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Cancellations made </w:t>
      </w:r>
      <w:r w:rsidRPr="00A17995">
        <w:rPr>
          <w:rStyle w:val="Strong"/>
          <w:rFonts w:asciiTheme="minorHAnsi" w:eastAsiaTheme="majorEastAsia" w:hAnsiTheme="minorHAnsi"/>
          <w:color w:val="002060"/>
        </w:rPr>
        <w:t>less than 7 days</w:t>
      </w:r>
      <w:r w:rsidRPr="00A17995">
        <w:rPr>
          <w:rFonts w:asciiTheme="minorHAnsi" w:hAnsiTheme="minorHAnsi"/>
          <w:color w:val="002060"/>
        </w:rPr>
        <w:t xml:space="preserve"> before the session are </w:t>
      </w:r>
      <w:r w:rsidRPr="00A17995">
        <w:rPr>
          <w:rStyle w:val="Strong"/>
          <w:rFonts w:asciiTheme="minorHAnsi" w:eastAsiaTheme="majorEastAsia" w:hAnsiTheme="minorHAnsi"/>
          <w:color w:val="002060"/>
        </w:rPr>
        <w:t>non-refundable</w:t>
      </w:r>
      <w:r w:rsidRPr="00A17995">
        <w:rPr>
          <w:rFonts w:asciiTheme="minorHAnsi" w:hAnsiTheme="minorHAnsi"/>
          <w:color w:val="002060"/>
        </w:rPr>
        <w:t>.</w:t>
      </w:r>
    </w:p>
    <w:p w14:paraId="5C4DD6C9" w14:textId="77777777" w:rsidR="008C5CD1" w:rsidRPr="00A17995" w:rsidRDefault="008C5CD1" w:rsidP="008C5CD1">
      <w:pPr>
        <w:pStyle w:val="NormalWeb"/>
        <w:numPr>
          <w:ilvl w:val="0"/>
          <w:numId w:val="2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>No-shows will not be eligible for a refund or reschedule.</w:t>
      </w:r>
    </w:p>
    <w:p w14:paraId="3135B25D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Style w:val="Strong"/>
          <w:rFonts w:asciiTheme="minorHAnsi" w:eastAsiaTheme="majorEastAsia" w:hAnsiTheme="minorHAnsi"/>
          <w:color w:val="002060"/>
        </w:rPr>
        <w:t>Exceptional Circumstances</w:t>
      </w:r>
    </w:p>
    <w:p w14:paraId="74086F5A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>We understand that emergencies happen. If you need to cancel due to extenuating circumstances (e.g., medical emergencies), please contact us, and we’ll do our best to accommodate your situation.</w:t>
      </w:r>
    </w:p>
    <w:p w14:paraId="02A4BA2C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Style w:val="Strong"/>
          <w:rFonts w:asciiTheme="minorHAnsi" w:eastAsiaTheme="majorEastAsia" w:hAnsiTheme="minorHAnsi"/>
          <w:color w:val="002060"/>
        </w:rPr>
        <w:t>Business Cancellations</w:t>
      </w:r>
    </w:p>
    <w:p w14:paraId="1B045AE1" w14:textId="77777777" w:rsidR="008C5CD1" w:rsidRPr="00A17995" w:rsidRDefault="008C5CD1" w:rsidP="008C5CD1">
      <w:pPr>
        <w:pStyle w:val="NormalWeb"/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In the rare case that we must cancel a training session due to unforeseen </w:t>
      </w:r>
      <w:proofErr w:type="gramStart"/>
      <w:r w:rsidRPr="00A17995">
        <w:rPr>
          <w:rFonts w:asciiTheme="minorHAnsi" w:hAnsiTheme="minorHAnsi"/>
          <w:color w:val="002060"/>
        </w:rPr>
        <w:t>circumstances,</w:t>
      </w:r>
      <w:proofErr w:type="gramEnd"/>
      <w:r w:rsidRPr="00A17995">
        <w:rPr>
          <w:rFonts w:asciiTheme="minorHAnsi" w:hAnsiTheme="minorHAnsi"/>
          <w:color w:val="002060"/>
        </w:rPr>
        <w:t xml:space="preserve"> participants will be offered:</w:t>
      </w:r>
    </w:p>
    <w:p w14:paraId="111F32F2" w14:textId="77777777" w:rsidR="008C5CD1" w:rsidRPr="00A17995" w:rsidRDefault="008C5CD1" w:rsidP="008C5CD1">
      <w:pPr>
        <w:pStyle w:val="NormalWeb"/>
        <w:numPr>
          <w:ilvl w:val="0"/>
          <w:numId w:val="3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A </w:t>
      </w:r>
      <w:r w:rsidRPr="00A17995">
        <w:rPr>
          <w:rStyle w:val="Strong"/>
          <w:rFonts w:asciiTheme="minorHAnsi" w:eastAsiaTheme="majorEastAsia" w:hAnsiTheme="minorHAnsi"/>
          <w:color w:val="002060"/>
        </w:rPr>
        <w:t>full refund</w:t>
      </w:r>
      <w:r w:rsidRPr="00A17995">
        <w:rPr>
          <w:rFonts w:asciiTheme="minorHAnsi" w:hAnsiTheme="minorHAnsi"/>
          <w:color w:val="002060"/>
        </w:rPr>
        <w:t>, OR</w:t>
      </w:r>
    </w:p>
    <w:p w14:paraId="74F23325" w14:textId="77777777" w:rsidR="008C5CD1" w:rsidRPr="00A17995" w:rsidRDefault="008C5CD1" w:rsidP="008C5CD1">
      <w:pPr>
        <w:pStyle w:val="NormalWeb"/>
        <w:numPr>
          <w:ilvl w:val="0"/>
          <w:numId w:val="3"/>
        </w:numPr>
        <w:rPr>
          <w:rFonts w:asciiTheme="minorHAnsi" w:hAnsiTheme="minorHAnsi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The option to </w:t>
      </w:r>
      <w:r w:rsidRPr="00A17995">
        <w:rPr>
          <w:rStyle w:val="Strong"/>
          <w:rFonts w:asciiTheme="minorHAnsi" w:eastAsiaTheme="majorEastAsia" w:hAnsiTheme="minorHAnsi"/>
          <w:color w:val="002060"/>
        </w:rPr>
        <w:t>reschedule at no additional cost</w:t>
      </w:r>
      <w:r w:rsidRPr="00A17995">
        <w:rPr>
          <w:rFonts w:asciiTheme="minorHAnsi" w:hAnsiTheme="minorHAnsi"/>
          <w:color w:val="002060"/>
        </w:rPr>
        <w:t>.</w:t>
      </w:r>
    </w:p>
    <w:p w14:paraId="0AA10C5A" w14:textId="41BCFBF3" w:rsidR="008C5CD1" w:rsidRPr="0030792F" w:rsidRDefault="008C5CD1" w:rsidP="008C5CD1">
      <w:pPr>
        <w:pStyle w:val="NormalWeb"/>
        <w:rPr>
          <w:rStyle w:val="Strong"/>
          <w:rFonts w:eastAsiaTheme="majorEastAsia"/>
          <w:color w:val="002060"/>
        </w:rPr>
      </w:pPr>
      <w:r w:rsidRPr="00A17995">
        <w:rPr>
          <w:rFonts w:asciiTheme="minorHAnsi" w:hAnsiTheme="minorHAnsi"/>
          <w:color w:val="002060"/>
        </w:rPr>
        <w:t xml:space="preserve">For any cancellation or rescheduling requests, please contact </w:t>
      </w:r>
      <w:hyperlink r:id="rId7" w:history="1">
        <w:r w:rsidRPr="00A17995">
          <w:rPr>
            <w:rStyle w:val="Hyperlink"/>
            <w:rFonts w:asciiTheme="minorHAnsi" w:eastAsiaTheme="majorEastAsia" w:hAnsiTheme="minorHAnsi"/>
            <w:color w:val="002060"/>
          </w:rPr>
          <w:t>enquiries@k-me.co.uk</w:t>
        </w:r>
      </w:hyperlink>
    </w:p>
    <w:p w14:paraId="7BED97DB" w14:textId="77777777" w:rsidR="008C5CD1" w:rsidRPr="0030792F" w:rsidRDefault="008C5CD1" w:rsidP="008C5CD1">
      <w:pPr>
        <w:pStyle w:val="NormalWeb"/>
        <w:rPr>
          <w:rStyle w:val="Strong"/>
          <w:rFonts w:eastAsiaTheme="majorEastAsia"/>
          <w:color w:val="002060"/>
        </w:rPr>
      </w:pPr>
    </w:p>
    <w:p w14:paraId="0DEDFA12" w14:textId="77777777" w:rsidR="00203C0B" w:rsidRDefault="00203C0B"/>
    <w:sectPr w:rsidR="00203C0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6E0B" w14:textId="77777777" w:rsidR="000D437E" w:rsidRDefault="000D437E" w:rsidP="00C91FFB">
      <w:pPr>
        <w:spacing w:after="0" w:line="240" w:lineRule="auto"/>
      </w:pPr>
      <w:r>
        <w:separator/>
      </w:r>
    </w:p>
  </w:endnote>
  <w:endnote w:type="continuationSeparator" w:id="0">
    <w:p w14:paraId="589F6478" w14:textId="77777777" w:rsidR="000D437E" w:rsidRDefault="000D437E" w:rsidP="00C9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9C47" w14:textId="7F8279DA" w:rsidR="00C91FFB" w:rsidRDefault="00C91FFB" w:rsidP="00C91FFB">
    <w:pPr>
      <w:pStyle w:val="Footer"/>
      <w:jc w:val="right"/>
    </w:pPr>
    <w:r>
      <w:rPr>
        <w:noProof/>
      </w:rPr>
      <w:drawing>
        <wp:inline distT="0" distB="0" distL="0" distR="0" wp14:anchorId="4D8BFCC9" wp14:editId="4B8999F4">
          <wp:extent cx="1662430" cy="1209675"/>
          <wp:effectExtent l="0" t="0" r="0" b="9525"/>
          <wp:docPr id="1697635748" name="Picture 1" descr="A heart and a graduation c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635748" name="Picture 1" descr="A heart and a graduation c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93684" w14:textId="6CB127A8" w:rsidR="00C91FFB" w:rsidRPr="0030792F" w:rsidRDefault="00C91FFB" w:rsidP="00C91FFB">
    <w:pPr>
      <w:pStyle w:val="Footer"/>
      <w:jc w:val="right"/>
      <w:rPr>
        <w:color w:val="002060"/>
      </w:rPr>
    </w:pPr>
    <w:r w:rsidRPr="0030792F">
      <w:rPr>
        <w:color w:val="002060"/>
      </w:rPr>
      <w:t>Last Updated 30/04/2025</w:t>
    </w:r>
  </w:p>
  <w:p w14:paraId="3C3AA690" w14:textId="77777777" w:rsidR="00C91FFB" w:rsidRDefault="00C9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6294" w14:textId="77777777" w:rsidR="000D437E" w:rsidRDefault="000D437E" w:rsidP="00C91FFB">
      <w:pPr>
        <w:spacing w:after="0" w:line="240" w:lineRule="auto"/>
      </w:pPr>
      <w:r>
        <w:separator/>
      </w:r>
    </w:p>
  </w:footnote>
  <w:footnote w:type="continuationSeparator" w:id="0">
    <w:p w14:paraId="7211531F" w14:textId="77777777" w:rsidR="000D437E" w:rsidRDefault="000D437E" w:rsidP="00C9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B8"/>
    <w:multiLevelType w:val="multilevel"/>
    <w:tmpl w:val="8FB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66E63"/>
    <w:multiLevelType w:val="multilevel"/>
    <w:tmpl w:val="45E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746E"/>
    <w:multiLevelType w:val="multilevel"/>
    <w:tmpl w:val="D2EC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21850">
    <w:abstractNumId w:val="0"/>
  </w:num>
  <w:num w:numId="2" w16cid:durableId="1924558691">
    <w:abstractNumId w:val="1"/>
  </w:num>
  <w:num w:numId="3" w16cid:durableId="117434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D1"/>
    <w:rsid w:val="000D437E"/>
    <w:rsid w:val="001111EB"/>
    <w:rsid w:val="00203C0B"/>
    <w:rsid w:val="0030792F"/>
    <w:rsid w:val="008C5CD1"/>
    <w:rsid w:val="00A17995"/>
    <w:rsid w:val="00A773A6"/>
    <w:rsid w:val="00B506F1"/>
    <w:rsid w:val="00C91FFB"/>
    <w:rsid w:val="00CB1344"/>
    <w:rsid w:val="00E6216A"/>
    <w:rsid w:val="00E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5B8B"/>
  <w15:chartTrackingRefBased/>
  <w15:docId w15:val="{B1AC4676-8312-46EB-AC82-3712BB4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5C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C5C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C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FB"/>
  </w:style>
  <w:style w:type="paragraph" w:styleId="Footer">
    <w:name w:val="footer"/>
    <w:basedOn w:val="Normal"/>
    <w:link w:val="FooterChar"/>
    <w:uiPriority w:val="99"/>
    <w:unhideWhenUsed/>
    <w:rsid w:val="00C9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quiries@k-m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Goodall</dc:creator>
  <cp:keywords/>
  <dc:description/>
  <cp:lastModifiedBy>Emma Wedgner</cp:lastModifiedBy>
  <cp:revision>2</cp:revision>
  <dcterms:created xsi:type="dcterms:W3CDTF">2025-05-01T16:43:00Z</dcterms:created>
  <dcterms:modified xsi:type="dcterms:W3CDTF">2025-05-01T16:43:00Z</dcterms:modified>
</cp:coreProperties>
</file>